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林州</w:t>
      </w: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市市场监督管理局药品经营许可证换发公告</w:t>
      </w:r>
    </w:p>
    <w:p>
      <w:pPr>
        <w:widowControl/>
        <w:spacing w:line="240" w:lineRule="atLeast"/>
        <w:jc w:val="center"/>
        <w:rPr>
          <w:rFonts w:hint="default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val="en-US" w:eastAsia="zh-CN"/>
        </w:rPr>
      </w:pPr>
      <w:r>
        <w:rPr>
          <w:rFonts w:hint="eastAsia" w:ascii="宋体" w:hAnsi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val="en-US" w:eastAsia="zh-CN"/>
        </w:rPr>
        <w:t>2025第57号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行政许可</w:t>
      </w:r>
      <w:r>
        <w:rPr>
          <w:rFonts w:hint="eastAsia" w:ascii="仿宋" w:hAnsi="仿宋" w:eastAsia="仿宋" w:cs="宋体"/>
          <w:kern w:val="0"/>
          <w:sz w:val="30"/>
          <w:szCs w:val="30"/>
        </w:rPr>
        <w:t>法》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、</w:t>
      </w:r>
      <w:r>
        <w:rPr>
          <w:rFonts w:hint="eastAsia" w:ascii="仿宋" w:hAnsi="仿宋" w:eastAsia="仿宋" w:cs="宋体"/>
          <w:kern w:val="0"/>
          <w:sz w:val="30"/>
          <w:szCs w:val="30"/>
        </w:rPr>
        <w:t>《中华人民共和国药品管理法》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和《药品经营许可证管理办法》，我局依申请</w:t>
      </w:r>
      <w:r>
        <w:rPr>
          <w:rFonts w:hint="eastAsia" w:ascii="仿宋" w:hAnsi="仿宋" w:eastAsia="仿宋"/>
          <w:sz w:val="30"/>
          <w:szCs w:val="30"/>
        </w:rPr>
        <w:t>对</w:t>
      </w:r>
      <w:r>
        <w:rPr>
          <w:rFonts w:hint="eastAsia" w:ascii="仿宋" w:hAnsi="仿宋" w:eastAsia="仿宋"/>
          <w:sz w:val="32"/>
          <w:szCs w:val="28"/>
          <w:u w:val="single"/>
          <w:lang w:eastAsia="zh-CN"/>
        </w:rPr>
        <w:t>林州大药房医药连锁有限公司</w:t>
      </w:r>
      <w:r>
        <w:rPr>
          <w:rFonts w:hint="eastAsia" w:ascii="仿宋" w:hAnsi="仿宋" w:eastAsia="仿宋"/>
          <w:sz w:val="32"/>
          <w:szCs w:val="28"/>
          <w:u w:val="single"/>
          <w:lang w:val="en-US" w:eastAsia="zh-CN"/>
        </w:rPr>
        <w:t>四十九</w:t>
      </w:r>
      <w:r>
        <w:rPr>
          <w:rFonts w:hint="eastAsia" w:ascii="仿宋" w:hAnsi="仿宋" w:eastAsia="仿宋"/>
          <w:sz w:val="32"/>
          <w:szCs w:val="28"/>
          <w:u w:val="single"/>
          <w:lang w:eastAsia="zh-CN"/>
        </w:rPr>
        <w:t>分店</w:t>
      </w:r>
      <w:r>
        <w:rPr>
          <w:rFonts w:hint="eastAsia" w:ascii="仿宋" w:hAnsi="仿宋" w:eastAsia="仿宋"/>
          <w:sz w:val="30"/>
          <w:szCs w:val="30"/>
        </w:rPr>
        <w:t>进行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了</w:t>
      </w:r>
      <w:r>
        <w:rPr>
          <w:rFonts w:hint="eastAsia" w:ascii="仿宋" w:hAnsi="仿宋" w:eastAsia="仿宋"/>
          <w:sz w:val="30"/>
          <w:szCs w:val="30"/>
        </w:rPr>
        <w:t>审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查，经审查符合法律规定条件，准予许可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hint="default" w:ascii="仿宋" w:hAnsi="仿宋" w:eastAsia="仿宋" w:cs="宋体"/>
          <w:kern w:val="0"/>
          <w:sz w:val="30"/>
          <w:szCs w:val="30"/>
          <w:lang w:val="en-US" w:eastAsia="zh-CN" w:bidi="ar-SA"/>
        </w:rPr>
      </w:pPr>
      <w:r>
        <w:rPr>
          <w:rFonts w:hint="eastAsia" w:ascii="仿宋" w:hAnsi="仿宋" w:eastAsia="仿宋" w:cs="宋体"/>
          <w:kern w:val="0"/>
          <w:sz w:val="30"/>
          <w:szCs w:val="30"/>
          <w:lang w:val="en-US" w:eastAsia="zh-CN" w:bidi="ar-SA"/>
        </w:rPr>
        <w:t>附：林州市药品经营企业换证目录(第57号）公告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十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  <w:lang w:val="en-US" w:eastAsia="zh-CN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</w:t>
      </w:r>
      <w:r>
        <w:rPr>
          <w:rFonts w:hint="eastAsia" w:ascii="仿宋" w:hAnsi="仿宋" w:eastAsia="仿宋"/>
          <w:sz w:val="30"/>
          <w:szCs w:val="30"/>
          <w:u w:val="none"/>
          <w:lang w:val="en-US" w:eastAsia="zh-CN"/>
        </w:rPr>
        <w:t>林州市药品经营</w:t>
      </w:r>
      <w:r>
        <w:rPr>
          <w:rFonts w:hint="eastAsia" w:ascii="仿宋" w:hAnsi="仿宋" w:eastAsia="仿宋"/>
          <w:sz w:val="30"/>
          <w:szCs w:val="30"/>
          <w:u w:val="none"/>
        </w:rPr>
        <w:t>企业</w:t>
      </w:r>
      <w:r>
        <w:rPr>
          <w:rFonts w:hint="eastAsia" w:ascii="仿宋" w:hAnsi="仿宋" w:eastAsia="仿宋"/>
          <w:sz w:val="30"/>
          <w:szCs w:val="30"/>
          <w:lang w:val="en-US" w:eastAsia="zh-CN"/>
        </w:rPr>
        <w:t>换证目录（第57号）公告</w:t>
      </w:r>
    </w:p>
    <w:tbl>
      <w:tblPr>
        <w:tblStyle w:val="7"/>
        <w:tblpPr w:leftFromText="180" w:rightFromText="180" w:vertAnchor="page" w:horzAnchor="margin" w:tblpXSpec="center" w:tblpY="1981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2"/>
        <w:gridCol w:w="3503"/>
        <w:gridCol w:w="1784"/>
        <w:gridCol w:w="4457"/>
        <w:gridCol w:w="3150"/>
        <w:gridCol w:w="18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经营方式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发证日期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3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5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u w:val="none"/>
                <w:lang w:eastAsia="zh-CN"/>
              </w:rPr>
              <w:t>林州大药房医药连锁有限公司</w:t>
            </w:r>
            <w:r>
              <w:rPr>
                <w:rFonts w:hint="eastAsia" w:ascii="仿宋" w:hAnsi="仿宋" w:eastAsia="仿宋"/>
                <w:sz w:val="24"/>
                <w:szCs w:val="24"/>
                <w:u w:val="none"/>
                <w:lang w:val="en-US" w:eastAsia="zh-CN"/>
              </w:rPr>
              <w:t>四十九</w:t>
            </w:r>
            <w:r>
              <w:rPr>
                <w:rFonts w:hint="eastAsia" w:ascii="仿宋" w:hAnsi="仿宋" w:eastAsia="仿宋"/>
                <w:sz w:val="24"/>
                <w:szCs w:val="24"/>
                <w:u w:val="none"/>
                <w:lang w:eastAsia="zh-CN"/>
              </w:rPr>
              <w:t>分店</w:t>
            </w:r>
          </w:p>
        </w:tc>
        <w:tc>
          <w:tcPr>
            <w:tcW w:w="17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零售连锁门店</w:t>
            </w:r>
          </w:p>
        </w:tc>
        <w:tc>
          <w:tcPr>
            <w:tcW w:w="44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处方药,甲类非处方药,乙类非处方药:中药饮片,中成药,化学药(含冷藏药品),血液制品(含冷藏药品),其他生物制品(含冷藏药品)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林州市五龙镇石阵村</w:t>
            </w:r>
          </w:p>
        </w:tc>
        <w:tc>
          <w:tcPr>
            <w:tcW w:w="18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2025.12.15</w:t>
            </w:r>
            <w:bookmarkStart w:id="0" w:name="_GoBack"/>
            <w:bookmarkEnd w:id="0"/>
          </w:p>
        </w:tc>
      </w:tr>
    </w:tbl>
    <w:p>
      <w:pPr>
        <w:widowControl/>
        <w:spacing w:line="360" w:lineRule="auto"/>
        <w:jc w:val="left"/>
        <w:rPr>
          <w:rFonts w:hint="default" w:ascii="仿宋" w:hAnsi="仿宋" w:eastAsia="仿宋"/>
          <w:sz w:val="30"/>
          <w:szCs w:val="30"/>
          <w:lang w:val="en-US" w:eastAsia="zh-CN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AF7781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A81668"/>
    <w:rsid w:val="02F50BB1"/>
    <w:rsid w:val="032F04D8"/>
    <w:rsid w:val="06F9351D"/>
    <w:rsid w:val="07391925"/>
    <w:rsid w:val="07624714"/>
    <w:rsid w:val="08162025"/>
    <w:rsid w:val="0900204C"/>
    <w:rsid w:val="09B11763"/>
    <w:rsid w:val="0AEE1B11"/>
    <w:rsid w:val="0D8853B5"/>
    <w:rsid w:val="0D9A20A5"/>
    <w:rsid w:val="0E1D0767"/>
    <w:rsid w:val="0E8B53CB"/>
    <w:rsid w:val="0FB2289F"/>
    <w:rsid w:val="0FB97CFD"/>
    <w:rsid w:val="10145141"/>
    <w:rsid w:val="10957194"/>
    <w:rsid w:val="10BA3E4B"/>
    <w:rsid w:val="13290E03"/>
    <w:rsid w:val="14076DE0"/>
    <w:rsid w:val="150B082B"/>
    <w:rsid w:val="15265351"/>
    <w:rsid w:val="152A6150"/>
    <w:rsid w:val="16730DB5"/>
    <w:rsid w:val="16A6074B"/>
    <w:rsid w:val="18807172"/>
    <w:rsid w:val="191F46F3"/>
    <w:rsid w:val="197762DD"/>
    <w:rsid w:val="1ADB2BEC"/>
    <w:rsid w:val="1CD466FA"/>
    <w:rsid w:val="1D89378E"/>
    <w:rsid w:val="1EC0190A"/>
    <w:rsid w:val="1EFB0C17"/>
    <w:rsid w:val="21F45957"/>
    <w:rsid w:val="22400893"/>
    <w:rsid w:val="24DE13F6"/>
    <w:rsid w:val="257638ED"/>
    <w:rsid w:val="262C5BF5"/>
    <w:rsid w:val="2679737E"/>
    <w:rsid w:val="2685383C"/>
    <w:rsid w:val="269E5DD4"/>
    <w:rsid w:val="27365FFB"/>
    <w:rsid w:val="27750A94"/>
    <w:rsid w:val="278C2969"/>
    <w:rsid w:val="27A97FAA"/>
    <w:rsid w:val="2B0A7589"/>
    <w:rsid w:val="2C7A7EFA"/>
    <w:rsid w:val="2D481077"/>
    <w:rsid w:val="2DBC1577"/>
    <w:rsid w:val="2E1E40BD"/>
    <w:rsid w:val="2E2F7185"/>
    <w:rsid w:val="2F3F0A54"/>
    <w:rsid w:val="2F5D7AAA"/>
    <w:rsid w:val="2FBC7CD9"/>
    <w:rsid w:val="30D505B6"/>
    <w:rsid w:val="3177627C"/>
    <w:rsid w:val="33C940CC"/>
    <w:rsid w:val="33FF36CC"/>
    <w:rsid w:val="3436680F"/>
    <w:rsid w:val="34604E0F"/>
    <w:rsid w:val="357935F9"/>
    <w:rsid w:val="38ED0758"/>
    <w:rsid w:val="3B436D62"/>
    <w:rsid w:val="3BCC3703"/>
    <w:rsid w:val="3BED1ACE"/>
    <w:rsid w:val="3C78302A"/>
    <w:rsid w:val="3CE2499E"/>
    <w:rsid w:val="3D0D06A1"/>
    <w:rsid w:val="3D1734A8"/>
    <w:rsid w:val="3F1255B7"/>
    <w:rsid w:val="3F181D9F"/>
    <w:rsid w:val="3F71664A"/>
    <w:rsid w:val="3FDE5623"/>
    <w:rsid w:val="41D60E95"/>
    <w:rsid w:val="41E012AC"/>
    <w:rsid w:val="4214606A"/>
    <w:rsid w:val="4288458B"/>
    <w:rsid w:val="439F4544"/>
    <w:rsid w:val="44916397"/>
    <w:rsid w:val="45222F12"/>
    <w:rsid w:val="45FF55FA"/>
    <w:rsid w:val="46310987"/>
    <w:rsid w:val="478A0149"/>
    <w:rsid w:val="47BE221C"/>
    <w:rsid w:val="484E1714"/>
    <w:rsid w:val="494C6584"/>
    <w:rsid w:val="49AB393B"/>
    <w:rsid w:val="4AB237F6"/>
    <w:rsid w:val="4B7A331A"/>
    <w:rsid w:val="4BDD23BE"/>
    <w:rsid w:val="4C2F2D70"/>
    <w:rsid w:val="4C45271C"/>
    <w:rsid w:val="4C4805B2"/>
    <w:rsid w:val="4CEA1A20"/>
    <w:rsid w:val="4D554487"/>
    <w:rsid w:val="4DC528A4"/>
    <w:rsid w:val="4E361EA6"/>
    <w:rsid w:val="518F7AA6"/>
    <w:rsid w:val="51F24035"/>
    <w:rsid w:val="51FE7001"/>
    <w:rsid w:val="52304781"/>
    <w:rsid w:val="5354694B"/>
    <w:rsid w:val="53734F33"/>
    <w:rsid w:val="54313421"/>
    <w:rsid w:val="548F4571"/>
    <w:rsid w:val="55D86A97"/>
    <w:rsid w:val="55F71FAA"/>
    <w:rsid w:val="56D0141F"/>
    <w:rsid w:val="57002C73"/>
    <w:rsid w:val="57014E5D"/>
    <w:rsid w:val="570C6EF0"/>
    <w:rsid w:val="57127657"/>
    <w:rsid w:val="573E1BA1"/>
    <w:rsid w:val="586934FE"/>
    <w:rsid w:val="5A1F49E2"/>
    <w:rsid w:val="5A9A6A50"/>
    <w:rsid w:val="5AA0072D"/>
    <w:rsid w:val="5AA75C85"/>
    <w:rsid w:val="5C004EEE"/>
    <w:rsid w:val="5C132C9D"/>
    <w:rsid w:val="5D3E7BD6"/>
    <w:rsid w:val="5D6310FF"/>
    <w:rsid w:val="5E31427A"/>
    <w:rsid w:val="608A17F2"/>
    <w:rsid w:val="60C211B9"/>
    <w:rsid w:val="627D47B4"/>
    <w:rsid w:val="630B5986"/>
    <w:rsid w:val="63C27722"/>
    <w:rsid w:val="64897A88"/>
    <w:rsid w:val="65206DF6"/>
    <w:rsid w:val="655143FF"/>
    <w:rsid w:val="65806A31"/>
    <w:rsid w:val="65D20E87"/>
    <w:rsid w:val="668D5B05"/>
    <w:rsid w:val="66EE3985"/>
    <w:rsid w:val="670455EA"/>
    <w:rsid w:val="67E107D0"/>
    <w:rsid w:val="69057F5F"/>
    <w:rsid w:val="69180B91"/>
    <w:rsid w:val="697462EE"/>
    <w:rsid w:val="6AAC010A"/>
    <w:rsid w:val="6BE555DC"/>
    <w:rsid w:val="6E262D58"/>
    <w:rsid w:val="6EA03B79"/>
    <w:rsid w:val="6EB81FD5"/>
    <w:rsid w:val="6EBA6A3C"/>
    <w:rsid w:val="6F437660"/>
    <w:rsid w:val="6F71097A"/>
    <w:rsid w:val="6F721F43"/>
    <w:rsid w:val="71007D30"/>
    <w:rsid w:val="72584050"/>
    <w:rsid w:val="728F66CC"/>
    <w:rsid w:val="734648D8"/>
    <w:rsid w:val="746912FF"/>
    <w:rsid w:val="7503494F"/>
    <w:rsid w:val="75AB0748"/>
    <w:rsid w:val="77345427"/>
    <w:rsid w:val="79604D22"/>
    <w:rsid w:val="79BA2F1D"/>
    <w:rsid w:val="7A4721EE"/>
    <w:rsid w:val="7A71596B"/>
    <w:rsid w:val="7AC676A0"/>
    <w:rsid w:val="7AD85660"/>
    <w:rsid w:val="7ADF3B41"/>
    <w:rsid w:val="7AF41CFC"/>
    <w:rsid w:val="7C6A40CC"/>
    <w:rsid w:val="7D983576"/>
    <w:rsid w:val="7E9D3CDF"/>
    <w:rsid w:val="7EBE173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rPr>
      <w:sz w:val="24"/>
    </w:rPr>
  </w:style>
  <w:style w:type="character" w:styleId="9">
    <w:name w:val="FollowedHyperlink"/>
    <w:basedOn w:val="8"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character" w:customStyle="1" w:styleId="12">
    <w:name w:val="l-btn-text"/>
    <w:basedOn w:val="8"/>
    <w:qFormat/>
    <w:uiPriority w:val="0"/>
    <w:rPr>
      <w:vertAlign w:val="baseline"/>
    </w:rPr>
  </w:style>
  <w:style w:type="character" w:customStyle="1" w:styleId="13">
    <w:name w:val="l-btn-icon-left"/>
    <w:basedOn w:val="8"/>
    <w:qFormat/>
    <w:uiPriority w:val="0"/>
  </w:style>
  <w:style w:type="character" w:customStyle="1" w:styleId="14">
    <w:name w:val="l-btn-icon-right"/>
    <w:basedOn w:val="8"/>
    <w:qFormat/>
    <w:uiPriority w:val="0"/>
  </w:style>
  <w:style w:type="character" w:customStyle="1" w:styleId="15">
    <w:name w:val="first-child"/>
    <w:basedOn w:val="8"/>
    <w:qFormat/>
    <w:uiPriority w:val="0"/>
  </w:style>
  <w:style w:type="character" w:customStyle="1" w:styleId="16">
    <w:name w:val="l-btn-left"/>
    <w:basedOn w:val="8"/>
    <w:qFormat/>
    <w:uiPriority w:val="0"/>
  </w:style>
  <w:style w:type="character" w:customStyle="1" w:styleId="17">
    <w:name w:val="l-btn-left1"/>
    <w:basedOn w:val="8"/>
    <w:qFormat/>
    <w:uiPriority w:val="0"/>
  </w:style>
  <w:style w:type="character" w:customStyle="1" w:styleId="18">
    <w:name w:val="l-btn-left2"/>
    <w:basedOn w:val="8"/>
    <w:qFormat/>
    <w:uiPriority w:val="0"/>
  </w:style>
  <w:style w:type="character" w:customStyle="1" w:styleId="19">
    <w:name w:val="l-btn-left3"/>
    <w:basedOn w:val="8"/>
    <w:qFormat/>
    <w:uiPriority w:val="0"/>
  </w:style>
  <w:style w:type="character" w:customStyle="1" w:styleId="20">
    <w:name w:val="l-btn-empty"/>
    <w:basedOn w:val="8"/>
    <w:qFormat/>
    <w:uiPriority w:val="0"/>
  </w:style>
  <w:style w:type="character" w:customStyle="1" w:styleId="21">
    <w:name w:val="layui-layer-tabnow"/>
    <w:basedOn w:val="8"/>
    <w:qFormat/>
    <w:uiPriority w:val="0"/>
    <w:rPr>
      <w:bdr w:val="single" w:color="CCCCCC" w:sz="6" w:space="0"/>
      <w:shd w:val="clear" w:fill="FFFFFF"/>
    </w:rPr>
  </w:style>
  <w:style w:type="character" w:customStyle="1" w:styleId="22">
    <w:name w:val="l-btn-left4"/>
    <w:basedOn w:val="8"/>
    <w:qFormat/>
    <w:uiPriority w:val="0"/>
  </w:style>
  <w:style w:type="character" w:customStyle="1" w:styleId="23">
    <w:name w:val="l-btn-left5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545</Words>
  <Characters>600</Characters>
  <Lines>1</Lines>
  <Paragraphs>1</Paragraphs>
  <TotalTime>0</TotalTime>
  <ScaleCrop>false</ScaleCrop>
  <LinksUpToDate>false</LinksUpToDate>
  <CharactersWithSpaces>616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2025-12-15T02:55:00Z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7A809B21C836493D95FAB4A5DE410B49_13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