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="828" w:tblpY="754"/>
        <w:tblOverlap w:val="never"/>
        <w:tblW w:w="1533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0"/>
        <w:gridCol w:w="1260"/>
        <w:gridCol w:w="1260"/>
        <w:gridCol w:w="1050"/>
        <w:gridCol w:w="1035"/>
        <w:gridCol w:w="1455"/>
        <w:gridCol w:w="1245"/>
        <w:gridCol w:w="1575"/>
        <w:gridCol w:w="855"/>
        <w:gridCol w:w="1185"/>
        <w:gridCol w:w="1305"/>
        <w:gridCol w:w="1365"/>
      </w:tblGrid>
      <w:tr w14:paraId="5ED36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1533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15AA64">
            <w:pPr>
              <w:pStyle w:val="2"/>
              <w:bidi w:val="0"/>
              <w:jc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Cs w:val="36"/>
                <w:u w:val="none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b/>
                <w:lang w:val="en-US" w:eastAsia="zh-CN"/>
              </w:rPr>
              <w:t>林州市2024年度第三季度政务服务“好差评”结果公示</w:t>
            </w:r>
          </w:p>
        </w:tc>
      </w:tr>
      <w:tr w14:paraId="45EFA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E97E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5514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D410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2861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D52E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C5E3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CF4C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67E3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89D3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A592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CC19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FFA8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BE67C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" w:hRule="atLeast"/>
        </w:trPr>
        <w:tc>
          <w:tcPr>
            <w:tcW w:w="1533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1D1C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  为主动接受社会群众监督，进一步提高政务服务水平，为广大市民和企业提供更优质、高效的服务，现将我市第三季度政务服务“好差评”结果公示如下：</w:t>
            </w:r>
          </w:p>
        </w:tc>
      </w:tr>
      <w:tr w14:paraId="43D274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169B7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8AC6E1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95BA01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8C0377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724AFE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2422C6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8BF126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386309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EB5DE5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942BB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B458F4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315F8C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C7FE6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0D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B6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评价总数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59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PC端评价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65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移动端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A9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二维码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FB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政务大厅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平板电脑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A2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政务大厅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其他终端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A3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微信/支付宝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小程序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F4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电话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邀评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3F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短信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A4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差评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00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政务服务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好评率</w:t>
            </w:r>
          </w:p>
        </w:tc>
      </w:tr>
      <w:tr w14:paraId="6D941E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B8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2024年7月份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75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20572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CF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6317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E9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AB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2C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13664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9E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576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6D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1E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9B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69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94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100%</w:t>
            </w:r>
          </w:p>
        </w:tc>
      </w:tr>
      <w:tr w14:paraId="22280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E7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2024年8月份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2D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32316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90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12418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49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14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4B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19498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F8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378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82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5B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A7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C8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B3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100%</w:t>
            </w:r>
          </w:p>
        </w:tc>
      </w:tr>
      <w:tr w14:paraId="2728E0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8F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2024年9月份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06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20617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6B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12551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88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E0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88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7916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F7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75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BC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D7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21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2E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100%</w:t>
            </w:r>
          </w:p>
        </w:tc>
      </w:tr>
    </w:tbl>
    <w:p w14:paraId="2E5EFDB3"/>
    <w:p w14:paraId="1A91B3D5"/>
    <w:p w14:paraId="4D3B5C05"/>
    <w:p w14:paraId="67E91B63"/>
    <w:p w14:paraId="5A823889"/>
    <w:p w14:paraId="1C2B652E"/>
    <w:sectPr>
      <w:pgSz w:w="16838" w:h="11906" w:orient="landscape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QyOWJiNWQ3N2VlODhhMDA0YWQ1ZjY5NGZlY2VmNzAifQ=="/>
  </w:docVars>
  <w:rsids>
    <w:rsidRoot w:val="00000000"/>
    <w:rsid w:val="01080C3A"/>
    <w:rsid w:val="23A6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585</Words>
  <Characters>778</Characters>
  <Lines>0</Lines>
  <Paragraphs>0</Paragraphs>
  <TotalTime>12</TotalTime>
  <ScaleCrop>false</ScaleCrop>
  <LinksUpToDate>false</LinksUpToDate>
  <CharactersWithSpaces>790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2024-10-24T02:35:00Z</dcterms:created>
  <dc:creator>20200422cccc</dc:creator>
  <cp:lastModifiedBy>Administrator</cp:lastModifiedBy>
  <dcterms:modified xsi:type="dcterms:W3CDTF">2024-10-24T06:39:56Z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0E4C5951340D459E8C8C603C345E29B2_12</vt:lpwstr>
  </property>
</Properties>
</file>